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37D54" w:rsidR="00F37D54" w:rsidP="2F01FF9B" w:rsidRDefault="00F37D54" w14:paraId="672A6659" wp14:textId="77777777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Helvetica" w:hAnsi="Helvetica" w:eastAsia="Helvetica" w:cs="Helvetica"/>
          <w:b w:val="1"/>
          <w:bCs w:val="1"/>
          <w:color w:val="000000" w:themeColor="text1"/>
          <w:sz w:val="24"/>
          <w:szCs w:val="24"/>
        </w:rPr>
      </w:pPr>
    </w:p>
    <w:p xmlns:wp14="http://schemas.microsoft.com/office/word/2010/wordml" w:rsidRPr="00F37D54" w:rsidR="00F37D54" w:rsidP="2F01FF9B" w:rsidRDefault="00F37D54" w14:paraId="47806478" wp14:textId="7E1B5CD1">
      <w:pPr>
        <w:pStyle w:val="NormalWeb"/>
        <w:shd w:val="clear" w:color="auto" w:fill="FFFFFF" w:themeFill="background1"/>
        <w:spacing w:before="0" w:beforeAutospacing="off" w:after="0" w:afterAutospacing="off"/>
        <w:jc w:val="center"/>
        <w:rPr>
          <w:rFonts w:ascii="Helvetica" w:hAnsi="Helvetica" w:eastAsia="Helvetica" w:cs="Helvetica"/>
          <w:color w:val="000000" w:themeColor="text1"/>
          <w:sz w:val="32"/>
          <w:szCs w:val="32"/>
        </w:rPr>
      </w:pP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32"/>
          <w:szCs w:val="32"/>
        </w:rPr>
        <w:t>Accounts Receivable</w:t>
      </w:r>
      <w:r w:rsidRPr="2F01FF9B" w:rsidR="172E5F85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32"/>
          <w:szCs w:val="32"/>
        </w:rPr>
        <w:t xml:space="preserve"> </w:t>
      </w: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32"/>
          <w:szCs w:val="32"/>
        </w:rPr>
        <w:t>Billing Specialist</w:t>
      </w:r>
    </w:p>
    <w:p xmlns:wp14="http://schemas.microsoft.com/office/word/2010/wordml" w:rsidRPr="00F37D54" w:rsidR="00F37D54" w:rsidP="2F01FF9B" w:rsidRDefault="00F37D54" w14:paraId="4420307C" wp14:textId="7D694AFB">
      <w:pPr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F37D54" w:rsidR="00F37D54" w:rsidP="2F01FF9B" w:rsidRDefault="00F37D54" w14:paraId="65BFF620" wp14:textId="10B3BABF">
      <w:pPr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1FF9B" w:rsidR="3812795D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Over the last 68 years, SVdP has grown from a volunteer-led non-profit to the largest human services agency in Lane County with more than 600 employees. Our mission is to </w:t>
      </w:r>
      <w:r w:rsidRPr="2F01FF9B" w:rsidR="3812795D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assist</w:t>
      </w:r>
      <w:r w:rsidRPr="2F01FF9B" w:rsidR="3812795D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poor and those in need of consolation, seeking out and </w:t>
      </w:r>
      <w:r w:rsidRPr="2F01FF9B" w:rsidR="3812795D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utilizing</w:t>
      </w:r>
      <w:r w:rsidRPr="2F01FF9B" w:rsidR="3812795D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every resource. Being mindful of the sanctity and dignity of all, any charitable work that advances those goals is within the mission of SVdP Lane County. </w:t>
      </w:r>
    </w:p>
    <w:p xmlns:wp14="http://schemas.microsoft.com/office/word/2010/wordml" w:rsidRPr="00F37D54" w:rsidR="00F37D54" w:rsidP="2F01FF9B" w:rsidRDefault="00F37D54" w14:paraId="30E0675C" wp14:textId="0ABDDF23">
      <w:pPr>
        <w:pStyle w:val="NormalWeb"/>
        <w:shd w:val="clear" w:color="auto" w:fill="FFFFFF" w:themeFill="background1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St. Vincent DePaul is looking for an ambitious and hardworking individual to add to our team. We have full-time work available as an Accounts Receivable Billing Specialist for our accounting department. </w:t>
      </w:r>
      <w:r w:rsidRPr="2F01FF9B" w:rsidR="6DD99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The candidate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must have great attention to detail, computer knowledge, and be self-motivated.</w:t>
      </w:r>
    </w:p>
    <w:p xmlns:wp14="http://schemas.microsoft.com/office/word/2010/wordml" w:rsidRPr="00F37D54" w:rsidR="00F37D54" w:rsidP="2F01FF9B" w:rsidRDefault="00F37D54" w14:paraId="01B72ED7" wp14:textId="15C27A49">
      <w:pPr>
        <w:pStyle w:val="NormalWeb"/>
        <w:shd w:val="clear" w:color="auto" w:fill="FFFFFF" w:themeFill="background1"/>
        <w:rPr>
          <w:rFonts w:ascii="Helvetica" w:hAnsi="Helvetica" w:eastAsia="Helvetica" w:cs="Helvetica"/>
          <w:b w:val="1"/>
          <w:bCs w:val="1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>Responsibilities</w:t>
      </w:r>
      <w:r w:rsidRPr="2F01FF9B" w:rsidR="3EE7D86B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 and Duties</w:t>
      </w: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xmlns:wp14="http://schemas.microsoft.com/office/word/2010/wordml" w:rsidRPr="00F37D54" w:rsidR="00F37D54" w:rsidP="2F01FF9B" w:rsidRDefault="00F37D54" w14:paraId="77A35F3B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Invoicing External Customers</w:t>
      </w:r>
    </w:p>
    <w:p xmlns:wp14="http://schemas.microsoft.com/office/word/2010/wordml" w:rsidRPr="00F37D54" w:rsidR="00F37D54" w:rsidP="2F01FF9B" w:rsidRDefault="00F37D54" w14:paraId="10687DC9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Receive, verify, and print daily packing slips and other supporting documentation for customers in our DR3 and MRC programs</w:t>
      </w:r>
    </w:p>
    <w:p xmlns:wp14="http://schemas.microsoft.com/office/word/2010/wordml" w:rsidRPr="00F37D54" w:rsidR="00F37D54" w:rsidP="2F01FF9B" w:rsidRDefault="00F37D54" w14:paraId="23CA3798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Generate invoices in the accounting software based on packing slips and contractual agreements with customers</w:t>
      </w:r>
    </w:p>
    <w:p xmlns:wp14="http://schemas.microsoft.com/office/word/2010/wordml" w:rsidRPr="00F37D54" w:rsidR="00F37D54" w:rsidP="2F01FF9B" w:rsidRDefault="00F37D54" w14:paraId="4F6DC551" wp14:textId="1E5CC954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Send out statements and invoices to customers electronically or by mail in a timely manner</w:t>
      </w:r>
    </w:p>
    <w:p xmlns:wp14="http://schemas.microsoft.com/office/word/2010/wordml" w:rsidRPr="00F37D54" w:rsidR="00F37D54" w:rsidP="2F01FF9B" w:rsidRDefault="00F37D54" w14:paraId="5E6E1D0D" wp14:textId="5149DF51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Monitor customer account details for non-payments, delayed payments, and other irregularities</w:t>
      </w:r>
    </w:p>
    <w:p xmlns:wp14="http://schemas.microsoft.com/office/word/2010/wordml" w:rsidRPr="00F37D54" w:rsidR="00F37D54" w:rsidP="2F01FF9B" w:rsidRDefault="00F37D54" w14:paraId="475FE21B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Contact customers with outstanding balances for payment</w:t>
      </w:r>
    </w:p>
    <w:p xmlns:wp14="http://schemas.microsoft.com/office/word/2010/wordml" w:rsidRPr="00F37D54" w:rsidR="00F37D54" w:rsidP="2F01FF9B" w:rsidRDefault="00F37D54" w14:paraId="1A501E4D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Maintain accounts receivable customer files and billing notes</w:t>
      </w:r>
    </w:p>
    <w:p xmlns:wp14="http://schemas.microsoft.com/office/word/2010/wordml" w:rsidRPr="00F37D54" w:rsidR="00F37D54" w:rsidP="2F01FF9B" w:rsidRDefault="00F37D54" w14:paraId="2DFE9F8B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Daily Store Sales Deposits and Balancing</w:t>
      </w:r>
    </w:p>
    <w:p xmlns:wp14="http://schemas.microsoft.com/office/word/2010/wordml" w:rsidRPr="00F37D54" w:rsidR="00F37D54" w:rsidP="2F01FF9B" w:rsidRDefault="00F37D54" w14:paraId="6F7F2153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Enter and balance daily stores sales and deposits in financial software</w:t>
      </w:r>
    </w:p>
    <w:p xmlns:wp14="http://schemas.microsoft.com/office/word/2010/wordml" w:rsidRPr="00F37D54" w:rsidR="00F37D54" w:rsidP="2F01FF9B" w:rsidRDefault="00F37D54" w14:paraId="0F18820E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Reconcile daily stores activity to 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appropriate bank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account and communicate with the stores team as needed</w:t>
      </w:r>
    </w:p>
    <w:p xmlns:wp14="http://schemas.microsoft.com/office/word/2010/wordml" w:rsidRPr="00F37D54" w:rsidR="00F37D54" w:rsidP="2F01FF9B" w:rsidRDefault="00F37D54" w14:paraId="212B1E1C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Assist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with posting deposits to 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appropriate bank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accounts</w:t>
      </w:r>
    </w:p>
    <w:p xmlns:wp14="http://schemas.microsoft.com/office/word/2010/wordml" w:rsidRPr="00F37D54" w:rsidR="00F37D54" w:rsidP="2F01FF9B" w:rsidRDefault="00F37D54" w14:paraId="4A3E3B94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Assist</w:t>
      </w: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as </w:t>
      </w: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required</w:t>
      </w: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and needed with other accounting team processes and activities</w:t>
      </w:r>
    </w:p>
    <w:p w:rsidR="460D32F4" w:rsidP="37A96BF3" w:rsidRDefault="460D32F4" w14:paraId="2DAF206C" w14:textId="4FB7F7A4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A96BF3" w:rsidR="460D32F4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This list is not all-inclusive, and other duties may be assigned </w:t>
      </w:r>
      <w:r w:rsidRPr="37A96BF3" w:rsidR="460D32F4">
        <w:rPr>
          <w:noProof w:val="0"/>
          <w:lang w:val="en-US"/>
        </w:rPr>
        <w:t xml:space="preserve"> </w:t>
      </w:r>
    </w:p>
    <w:p xmlns:wp14="http://schemas.microsoft.com/office/word/2010/wordml" w:rsidR="00F37D54" w:rsidP="2F01FF9B" w:rsidRDefault="00F37D54" w14:paraId="0A37501D" wp14:textId="77777777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Helvetica" w:hAnsi="Helvetica" w:eastAsia="Helvetica" w:cs="Helvetica"/>
          <w:b w:val="1"/>
          <w:bCs w:val="1"/>
          <w:color w:val="000000" w:themeColor="text1"/>
          <w:sz w:val="24"/>
          <w:szCs w:val="24"/>
        </w:rPr>
      </w:pPr>
    </w:p>
    <w:p xmlns:wp14="http://schemas.microsoft.com/office/word/2010/wordml" w:rsidRPr="00F37D54" w:rsidR="00F37D54" w:rsidP="2F01FF9B" w:rsidRDefault="00F37D54" w14:paraId="1693434B" wp14:textId="77777777">
      <w:pPr>
        <w:pStyle w:val="NormalWeb"/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b w:val="1"/>
          <w:bCs w:val="1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>Preferred</w:t>
      </w: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 Experience</w:t>
      </w: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xmlns:wp14="http://schemas.microsoft.com/office/word/2010/wordml" w:rsidRPr="00F37D54" w:rsidR="00F37D54" w:rsidP="2F01FF9B" w:rsidRDefault="00F37D54" w14:paraId="20667629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Self-motivated, organized and ability to work as part of a team</w:t>
      </w:r>
    </w:p>
    <w:p xmlns:wp14="http://schemas.microsoft.com/office/word/2010/wordml" w:rsidRPr="00F37D54" w:rsidR="00F37D54" w:rsidP="2F01FF9B" w:rsidRDefault="00F37D54" w14:paraId="1CAA3AF4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One year working in an office environment</w:t>
      </w:r>
    </w:p>
    <w:p xmlns:wp14="http://schemas.microsoft.com/office/word/2010/wordml" w:rsidRPr="00F37D54" w:rsidR="00F37D54" w:rsidP="2F01FF9B" w:rsidRDefault="00F37D54" w14:paraId="74CFA5E6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Working knowledge of billing and accounts receivable</w:t>
      </w:r>
    </w:p>
    <w:p xmlns:wp14="http://schemas.microsoft.com/office/word/2010/wordml" w:rsidRPr="00F37D54" w:rsidR="00F37D54" w:rsidP="2F01FF9B" w:rsidRDefault="00F37D54" w14:paraId="4A2C89B4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Experience using MS Office products (Excel, Word, and Outlook)</w:t>
      </w:r>
    </w:p>
    <w:p xmlns:wp14="http://schemas.microsoft.com/office/word/2010/wordml" w:rsidRPr="00F37D54" w:rsidR="00F37D54" w:rsidP="2F01FF9B" w:rsidRDefault="00F37D54" w14:paraId="7A38787F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Experience using an accounting software system</w:t>
      </w:r>
    </w:p>
    <w:p xmlns:wp14="http://schemas.microsoft.com/office/word/2010/wordml" w:rsidRPr="00F37D54" w:rsidR="00F37D54" w:rsidP="2F01FF9B" w:rsidRDefault="00F37D54" w14:paraId="76075AB8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Strong verbal communication skills</w:t>
      </w:r>
    </w:p>
    <w:p xmlns:wp14="http://schemas.microsoft.com/office/word/2010/wordml" w:rsidRPr="00F37D54" w:rsidR="00F37D54" w:rsidP="2F01FF9B" w:rsidRDefault="00F37D54" w14:paraId="4EE4D7FF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Ability to communicate effectively and tactfully</w:t>
      </w:r>
    </w:p>
    <w:p xmlns:wp14="http://schemas.microsoft.com/office/word/2010/wordml" w:rsidRPr="00F37D54" w:rsidR="00F37D54" w:rsidP="2F01FF9B" w:rsidRDefault="00F37D54" w14:paraId="15310E0D" wp14:textId="7777777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Must be dependable, able to prioritize tasks and be flexible with changes in job duties</w:t>
      </w:r>
    </w:p>
    <w:p xmlns:wp14="http://schemas.microsoft.com/office/word/2010/wordml" w:rsidRPr="00F37D54" w:rsidR="00F37D54" w:rsidP="2F01FF9B" w:rsidRDefault="00F37D54" w14:paraId="6AFE4247" wp14:textId="3CBDD317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off" w:after="120" w:afterAutospacing="off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Ability to keep confidential information </w:t>
      </w:r>
      <w:r w:rsidRPr="37A96BF3" w:rsidR="1E3A4B0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>in regard to</w:t>
      </w:r>
      <w:r w:rsidRPr="37A96BF3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record keeping</w:t>
      </w:r>
    </w:p>
    <w:p xmlns:wp14="http://schemas.microsoft.com/office/word/2010/wordml" w:rsidRPr="00F37D54" w:rsidR="00F37D54" w:rsidP="2F01FF9B" w:rsidRDefault="00F37D54" w14:paraId="5DAB6C7B" wp14:textId="77777777">
      <w:pPr>
        <w:pStyle w:val="jd-description-text"/>
        <w:shd w:val="clear" w:color="auto" w:fill="FFFFFF" w:themeFill="background1"/>
        <w:rPr>
          <w:rFonts w:ascii="Helvetica" w:hAnsi="Helvetica" w:eastAsia="Helvetica" w:cs="Helvetica"/>
          <w:b w:val="1"/>
          <w:bCs w:val="1"/>
          <w:color w:val="000000" w:themeColor="text1"/>
          <w:sz w:val="24"/>
          <w:szCs w:val="24"/>
        </w:rPr>
      </w:pPr>
    </w:p>
    <w:p w:rsidR="27E342BE" w:rsidP="2F01FF9B" w:rsidRDefault="27E342BE" w14:paraId="1C09F245" w14:textId="246D043F">
      <w:pPr>
        <w:shd w:val="clear" w:color="auto" w:fill="FFFFFF" w:themeFill="background1"/>
        <w:spacing w:beforeAutospacing="on" w:afterAutospacing="on" w:line="240" w:lineRule="auto"/>
        <w:rPr>
          <w:rFonts w:ascii="Helvetica" w:hAnsi="Helvetica" w:eastAsia="Helvetica" w:cs="Helvetica"/>
          <w:b w:val="0"/>
          <w:bCs w:val="0"/>
          <w:color w:val="000000" w:themeColor="text1" w:themeTint="FF" w:themeShade="FF"/>
          <w:sz w:val="24"/>
          <w:szCs w:val="24"/>
        </w:rPr>
      </w:pPr>
      <w:r w:rsidRPr="2F01FF9B" w:rsidR="27E342BE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 xml:space="preserve">Job Type: </w:t>
      </w:r>
      <w:r w:rsidRPr="2F01FF9B" w:rsidR="27E342BE">
        <w:rPr>
          <w:rFonts w:ascii="Helvetica" w:hAnsi="Helvetica" w:eastAsia="Helvetica" w:cs="Helvetica"/>
          <w:b w:val="0"/>
          <w:bCs w:val="0"/>
          <w:color w:val="000000" w:themeColor="text1" w:themeTint="FF" w:themeShade="FF"/>
          <w:sz w:val="24"/>
          <w:szCs w:val="24"/>
        </w:rPr>
        <w:t>Hourly</w:t>
      </w:r>
      <w:r w:rsidRPr="2F01FF9B" w:rsidR="27E342BE">
        <w:rPr>
          <w:rFonts w:ascii="Helvetica" w:hAnsi="Helvetica" w:eastAsia="Helvetica" w:cs="Helvetica"/>
          <w:b w:val="0"/>
          <w:bCs w:val="0"/>
          <w:color w:val="000000" w:themeColor="text1" w:themeTint="FF" w:themeShade="FF"/>
          <w:sz w:val="24"/>
          <w:szCs w:val="24"/>
        </w:rPr>
        <w:t>. Full time.</w:t>
      </w:r>
    </w:p>
    <w:p w:rsidR="2F01FF9B" w:rsidP="2F01FF9B" w:rsidRDefault="2F01FF9B" w14:paraId="540FF1E5" w14:textId="3C37C771">
      <w:pPr>
        <w:shd w:val="clear" w:color="auto" w:fill="FFFFFF" w:themeFill="background1"/>
        <w:spacing w:beforeAutospacing="on" w:afterAutospacing="on" w:line="240" w:lineRule="auto"/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F37D54" w:rsidR="00F37D54" w:rsidP="2F01FF9B" w:rsidRDefault="00F37D54" w14:paraId="0E6E5C50" wp14:textId="4AFE1ED8">
      <w:pPr>
        <w:shd w:val="clear" w:color="auto" w:fill="FFFFFF" w:themeFill="background1"/>
        <w:spacing w:before="100" w:beforeAutospacing="on" w:after="100" w:afterAutospacing="on" w:line="240" w:lineRule="auto"/>
        <w:rPr>
          <w:rFonts w:ascii="Helvetica" w:hAnsi="Helvetica" w:eastAsia="Helvetica" w:cs="Helvetica"/>
          <w:color w:val="000000" w:themeColor="text1"/>
          <w:sz w:val="24"/>
          <w:szCs w:val="24"/>
        </w:rPr>
      </w:pPr>
      <w:r w:rsidRPr="2F01FF9B" w:rsidR="00F37D54">
        <w:rPr>
          <w:rFonts w:ascii="Helvetica" w:hAnsi="Helvetica" w:eastAsia="Helvetica" w:cs="Helvetica"/>
          <w:b w:val="1"/>
          <w:bCs w:val="1"/>
          <w:color w:val="000000" w:themeColor="text1" w:themeTint="FF" w:themeShade="FF"/>
          <w:sz w:val="24"/>
          <w:szCs w:val="24"/>
        </w:rPr>
        <w:t>Wage: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 $20.00 per hour</w:t>
      </w:r>
      <w:r w:rsidRPr="2F01FF9B" w:rsidR="00F37D54"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  <w:t xml:space="preserve">. </w:t>
      </w:r>
    </w:p>
    <w:p w:rsidR="2F01FF9B" w:rsidP="2F01FF9B" w:rsidRDefault="2F01FF9B" w14:paraId="5BE94C19" w14:textId="531D0F81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</w:pPr>
    </w:p>
    <w:p w:rsidR="30E9DC0E" w:rsidRDefault="30E9DC0E" w14:paraId="7FFA5C99" w14:textId="0D089D26">
      <w:r w:rsidRPr="2F01FF9B" w:rsidR="30E9DC0E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Benefits:</w:t>
      </w:r>
      <w:r w:rsidRPr="2F01FF9B" w:rsidR="30E9DC0E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0E9DC0E" w:rsidP="2F01FF9B" w:rsidRDefault="30E9DC0E" w14:paraId="45082346" w14:textId="743C8B77">
      <w:pPr>
        <w:pStyle w:val="ListParagraph"/>
        <w:numPr>
          <w:ilvl w:val="0"/>
          <w:numId w:val="6"/>
        </w:numPr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1FF9B" w:rsidR="30E9DC0E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Health, Vision, and Dental insurance offered at 90 days </w:t>
      </w:r>
    </w:p>
    <w:p w:rsidR="30E9DC0E" w:rsidP="2F01FF9B" w:rsidRDefault="30E9DC0E" w14:paraId="7B72C617" w14:textId="32987DC1">
      <w:pPr>
        <w:pStyle w:val="ListParagraph"/>
        <w:numPr>
          <w:ilvl w:val="0"/>
          <w:numId w:val="6"/>
        </w:numPr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1FF9B" w:rsidR="30E9DC0E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Employee Assistance Program </w:t>
      </w:r>
    </w:p>
    <w:p w:rsidR="30E9DC0E" w:rsidP="2F01FF9B" w:rsidRDefault="30E9DC0E" w14:paraId="3F40DBD0" w14:textId="0F02FEB0">
      <w:pPr>
        <w:pStyle w:val="ListParagraph"/>
        <w:numPr>
          <w:ilvl w:val="0"/>
          <w:numId w:val="6"/>
        </w:numPr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1FF9B" w:rsidR="30E9DC0E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Employee discount </w:t>
      </w:r>
    </w:p>
    <w:p w:rsidR="30E9DC0E" w:rsidP="2F01FF9B" w:rsidRDefault="30E9DC0E" w14:paraId="221B6E84" w14:textId="5CFC88CF">
      <w:pPr>
        <w:pStyle w:val="ListParagraph"/>
        <w:numPr>
          <w:ilvl w:val="0"/>
          <w:numId w:val="6"/>
        </w:numPr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1FF9B" w:rsidR="30E9DC0E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 xml:space="preserve">Flex time </w:t>
      </w:r>
    </w:p>
    <w:p w:rsidR="30E9DC0E" w:rsidP="2F01FF9B" w:rsidRDefault="30E9DC0E" w14:paraId="3768E12E" w14:textId="66082FFC">
      <w:pPr>
        <w:pStyle w:val="ListParagraph"/>
        <w:numPr>
          <w:ilvl w:val="0"/>
          <w:numId w:val="6"/>
        </w:numPr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1FF9B" w:rsidR="30E9DC0E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Vacation and holiday pay</w:t>
      </w:r>
    </w:p>
    <w:p w:rsidR="2F01FF9B" w:rsidP="2F01FF9B" w:rsidRDefault="2F01FF9B" w14:paraId="0D2C390D" w14:textId="037C2EB3">
      <w:pPr>
        <w:pStyle w:val="Normal"/>
        <w:shd w:val="clear" w:color="auto" w:fill="FFFFFF" w:themeFill="background1"/>
        <w:spacing w:beforeAutospacing="on" w:afterAutospacing="on" w:line="240" w:lineRule="auto"/>
        <w:rPr>
          <w:rFonts w:ascii="Helvetica" w:hAnsi="Helvetica" w:eastAsia="Helvetica" w:cs="Helvetica"/>
          <w:color w:val="000000" w:themeColor="text1" w:themeTint="FF" w:themeShade="FF"/>
          <w:sz w:val="24"/>
          <w:szCs w:val="24"/>
        </w:rPr>
      </w:pPr>
    </w:p>
    <w:sectPr w:rsidR="00CD790C" w:rsidSect="00F37D54">
      <w:foot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cols w:space="720"/>
      <w:titlePg/>
      <w:docGrid w:linePitch="360"/>
      <w:headerReference w:type="default" r:id="R8cf90d7a82834c32"/>
      <w:footerReference w:type="first" r:id="Rb3ec4f17b85747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7237E" w:rsidP="00F37D54" w:rsidRDefault="0037237E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7237E" w:rsidP="00F37D54" w:rsidRDefault="0037237E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37D54" w:rsidRDefault="00F37D54" w14:paraId="79F2223A" wp14:textId="77777777">
    <w:pPr>
      <w:pStyle w:val="Footer"/>
    </w:pPr>
    <w:r w:rsidRPr="00367F29">
      <w:rPr>
        <w:rFonts w:ascii="Helvetica" w:hAnsi="Helvetica" w:cs="Helvetica"/>
        <w:b/>
      </w:rPr>
      <w:t>Signature</w:t>
    </w:r>
    <w:r w:rsidRPr="00367F29">
      <w:rPr>
        <w:rFonts w:ascii="Helvetica" w:hAnsi="Helvetica" w:cs="Helvetica"/>
      </w:rPr>
      <w:t>: _________________________</w:t>
    </w:r>
    <w:r w:rsidRPr="00367F29">
      <w:rPr>
        <w:rFonts w:ascii="Helvetica" w:hAnsi="Helvetica" w:cs="Helvetica"/>
      </w:rPr>
      <w:tab/>
    </w:r>
    <w:r w:rsidRPr="00367F29">
      <w:rPr>
        <w:rFonts w:ascii="Helvetica" w:hAnsi="Helvetica" w:cs="Helvetica"/>
      </w:rPr>
      <w:tab/>
    </w:r>
    <w:r w:rsidRPr="00367F29">
      <w:rPr>
        <w:rFonts w:ascii="Helvetica" w:hAnsi="Helvetica" w:cs="Helvetica"/>
        <w:b/>
      </w:rPr>
      <w:t>Date</w:t>
    </w:r>
    <w:r w:rsidRPr="00367F29">
      <w:rPr>
        <w:rFonts w:ascii="Helvetica" w:hAnsi="Helvetica" w:cs="Helvetica"/>
      </w:rPr>
      <w:t>: ________________________________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01FF9B" w:rsidTr="2F01FF9B" w14:paraId="0075F335">
      <w:trPr>
        <w:trHeight w:val="300"/>
      </w:trPr>
      <w:tc>
        <w:tcPr>
          <w:tcW w:w="3120" w:type="dxa"/>
          <w:tcMar/>
        </w:tcPr>
        <w:p w:rsidR="2F01FF9B" w:rsidP="2F01FF9B" w:rsidRDefault="2F01FF9B" w14:paraId="1C279305" w14:textId="24D1787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F01FF9B" w:rsidP="2F01FF9B" w:rsidRDefault="2F01FF9B" w14:paraId="45DEC467" w14:textId="3C777A5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F01FF9B" w:rsidP="2F01FF9B" w:rsidRDefault="2F01FF9B" w14:paraId="0E468737" w14:textId="1B5E3D79">
          <w:pPr>
            <w:pStyle w:val="Header"/>
            <w:bidi w:val="0"/>
            <w:ind w:right="-115"/>
            <w:jc w:val="right"/>
          </w:pPr>
        </w:p>
      </w:tc>
    </w:tr>
  </w:tbl>
  <w:p w:rsidR="2F01FF9B" w:rsidP="2F01FF9B" w:rsidRDefault="2F01FF9B" w14:paraId="1C805E47" w14:textId="192F9D4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7237E" w:rsidP="00F37D54" w:rsidRDefault="0037237E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7237E" w:rsidP="00F37D54" w:rsidRDefault="0037237E" w14:paraId="0E27B00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37D54" w:rsidP="2F01FF9B" w:rsidRDefault="00F37D54" w14:paraId="5A39BBE3" wp14:textId="050F982F">
    <w:pPr>
      <w:pStyle w:val="Header"/>
      <w:jc w:val="center"/>
    </w:pPr>
    <w:r w:rsidR="2F01FF9B">
      <w:drawing>
        <wp:inline xmlns:wp14="http://schemas.microsoft.com/office/word/2010/wordprocessingDrawing" wp14:editId="77981EDC" wp14:anchorId="59DB9EA1">
          <wp:extent cx="5852160" cy="768096"/>
          <wp:effectExtent l="0" t="0" r="0" b="0"/>
          <wp:docPr id="130927034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85c66bdf6d5423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01FF9B" w:rsidTr="2F01FF9B" w14:paraId="2D9A9F5A">
      <w:trPr>
        <w:trHeight w:val="300"/>
      </w:trPr>
      <w:tc>
        <w:tcPr>
          <w:tcW w:w="3120" w:type="dxa"/>
          <w:tcMar/>
        </w:tcPr>
        <w:p w:rsidR="2F01FF9B" w:rsidP="2F01FF9B" w:rsidRDefault="2F01FF9B" w14:paraId="4E2620B1" w14:textId="0E5CDFD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F01FF9B" w:rsidP="2F01FF9B" w:rsidRDefault="2F01FF9B" w14:paraId="15A6B269" w14:textId="3F154A0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F01FF9B" w:rsidP="2F01FF9B" w:rsidRDefault="2F01FF9B" w14:paraId="22EA4012" w14:textId="03D9DE69">
          <w:pPr>
            <w:pStyle w:val="Header"/>
            <w:bidi w:val="0"/>
            <w:ind w:right="-115"/>
            <w:jc w:val="right"/>
          </w:pPr>
        </w:p>
      </w:tc>
    </w:tr>
  </w:tbl>
  <w:p w:rsidR="2F01FF9B" w:rsidP="2F01FF9B" w:rsidRDefault="2F01FF9B" w14:paraId="3B7FC5A4" w14:textId="04BBF2A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9">
    <w:nsid w:val="2de5d4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c9a77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f19d0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5cee6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d55b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7374353"/>
    <w:multiLevelType w:val="hybridMultilevel"/>
    <w:tmpl w:val="2668F1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E74345"/>
    <w:multiLevelType w:val="hybridMultilevel"/>
    <w:tmpl w:val="CF686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F829F9"/>
    <w:multiLevelType w:val="hybridMultilevel"/>
    <w:tmpl w:val="FF90D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2E76E3"/>
    <w:multiLevelType w:val="hybridMultilevel"/>
    <w:tmpl w:val="F342E66C"/>
    <w:lvl w:ilvl="0" w:tplc="BCA0ECA8">
      <w:start w:val="3"/>
      <w:numFmt w:val="bullet"/>
      <w:lvlText w:val="·"/>
      <w:lvlJc w:val="left"/>
      <w:pPr>
        <w:ind w:left="720" w:hanging="360"/>
      </w:pPr>
      <w:rPr>
        <w:rFonts w:hint="default" w:ascii="Helvetica" w:hAnsi="Helvetica" w:eastAsia="Times New Roman" w:cs="Helvetica"/>
      </w:rPr>
    </w:lvl>
    <w:lvl w:ilvl="1" w:tplc="80CEEC96">
      <w:start w:val="3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Helveti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093B26"/>
    <w:multiLevelType w:val="hybridMultilevel"/>
    <w:tmpl w:val="E2E624AA"/>
    <w:lvl w:ilvl="0" w:tplc="BCA0ECA8">
      <w:start w:val="1"/>
      <w:numFmt w:val="bullet"/>
      <w:lvlText w:val="·"/>
      <w:lvlJc w:val="left"/>
      <w:pPr>
        <w:ind w:left="720" w:hanging="360"/>
      </w:pPr>
      <w:rPr>
        <w:rFonts w:hint="default" w:ascii="Helvetica" w:hAnsi="Helvetica" w:eastAsia="Times New Roman" w:cs="Helvetic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54"/>
    <w:rsid w:val="0037237E"/>
    <w:rsid w:val="00B5531C"/>
    <w:rsid w:val="00B705BC"/>
    <w:rsid w:val="00F37D54"/>
    <w:rsid w:val="03614281"/>
    <w:rsid w:val="04FD12E2"/>
    <w:rsid w:val="05D21DD2"/>
    <w:rsid w:val="172E5F85"/>
    <w:rsid w:val="1E3A4B04"/>
    <w:rsid w:val="27E342BE"/>
    <w:rsid w:val="2F01FF9B"/>
    <w:rsid w:val="30E9DC0E"/>
    <w:rsid w:val="37A96BF3"/>
    <w:rsid w:val="3812795D"/>
    <w:rsid w:val="3D857D66"/>
    <w:rsid w:val="3EE7D86B"/>
    <w:rsid w:val="460D32F4"/>
    <w:rsid w:val="601BFC81"/>
    <w:rsid w:val="6CD3EFAC"/>
    <w:rsid w:val="6DD99D54"/>
    <w:rsid w:val="71A760CF"/>
    <w:rsid w:val="7976983B"/>
    <w:rsid w:val="7F71E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8304"/>
  <w15:chartTrackingRefBased/>
  <w15:docId w15:val="{4661DC56-120D-4B04-B29B-586CE103D7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jd-description-text" w:customStyle="1">
    <w:name w:val="jd-description-text"/>
    <w:basedOn w:val="Normal"/>
    <w:rsid w:val="00F37D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D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D54"/>
  </w:style>
  <w:style w:type="paragraph" w:styleId="Footer">
    <w:name w:val="footer"/>
    <w:basedOn w:val="Normal"/>
    <w:link w:val="FooterChar"/>
    <w:uiPriority w:val="99"/>
    <w:unhideWhenUsed/>
    <w:rsid w:val="00F37D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D54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2.xml" Id="R8cf90d7a82834c32" /><Relationship Type="http://schemas.openxmlformats.org/officeDocument/2006/relationships/footer" Target="footer2.xml" Id="Rb3ec4f17b85747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185c66bdf6d542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3282F711FE94DABC5A1B3CF48CD4F" ma:contentTypeVersion="10" ma:contentTypeDescription="Create a new document." ma:contentTypeScope="" ma:versionID="fbe3a418c87cea9ca33930f91c7ee795">
  <xsd:schema xmlns:xsd="http://www.w3.org/2001/XMLSchema" xmlns:xs="http://www.w3.org/2001/XMLSchema" xmlns:p="http://schemas.microsoft.com/office/2006/metadata/properties" xmlns:ns2="63581325-4f11-4965-9472-0d0deda64ee9" xmlns:ns3="5e65e295-70d1-4e22-8d1a-1c1a5cb985ac" targetNamespace="http://schemas.microsoft.com/office/2006/metadata/properties" ma:root="true" ma:fieldsID="de2be59bf190b78df175063ec69e9c04" ns2:_="" ns3:_="">
    <xsd:import namespace="63581325-4f11-4965-9472-0d0deda64ee9"/>
    <xsd:import namespace="5e65e295-70d1-4e22-8d1a-1c1a5cb98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1325-4f11-4965-9472-0d0deda6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aadf46-8d37-416b-8e95-e2f172a2c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e295-70d1-4e22-8d1a-1c1a5cb985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e39cad8-066c-4ac2-bd21-4f99bd80f57b}" ma:internalName="TaxCatchAll" ma:showField="CatchAllData" ma:web="5e65e295-70d1-4e22-8d1a-1c1a5cb98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65e295-70d1-4e22-8d1a-1c1a5cb985ac" xsi:nil="true"/>
    <lcf76f155ced4ddcb4097134ff3c332f xmlns="63581325-4f11-4965-9472-0d0deda64e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15A4AE-F35C-4F4B-BDA8-7C72FAC8F6FA}"/>
</file>

<file path=customXml/itemProps2.xml><?xml version="1.0" encoding="utf-8"?>
<ds:datastoreItem xmlns:ds="http://schemas.openxmlformats.org/officeDocument/2006/customXml" ds:itemID="{104F3C82-577C-4E62-A2E7-45535575C885}"/>
</file>

<file path=customXml/itemProps3.xml><?xml version="1.0" encoding="utf-8"?>
<ds:datastoreItem xmlns:ds="http://schemas.openxmlformats.org/officeDocument/2006/customXml" ds:itemID="{4A9E99D5-8CEF-4AC5-B801-FD48044B23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Ortiz</dc:creator>
  <keywords/>
  <dc:description/>
  <lastModifiedBy>Jude Kieda</lastModifiedBy>
  <revision>4</revision>
  <dcterms:created xsi:type="dcterms:W3CDTF">2023-04-10T19:33:00.0000000Z</dcterms:created>
  <dcterms:modified xsi:type="dcterms:W3CDTF">2023-06-19T19:19:13.0761864Z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0x0101008663282F711FE94DABC5A1B3CF48CD4F</vt:lpwstr>
  </property>
  <property fmtid="{D5CDD505-2E9C-101B-9397-08002B2CF9AE}" pid="3" name="MediaServiceImageTags">
    <vt:lpwstr/>
  </property>
</Properties>
</file>